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2343E8DE" w:rsidR="00F16BF1" w:rsidRPr="003F7055" w:rsidRDefault="00F16BF1" w:rsidP="00FA3EEE">
      <w:pPr>
        <w:jc w:val="both"/>
        <w:rPr>
          <w:sz w:val="18"/>
          <w:szCs w:val="18"/>
          <w:lang w:val="en-GB"/>
        </w:rPr>
      </w:pPr>
      <w:r w:rsidRPr="003F7055">
        <w:rPr>
          <w:sz w:val="18"/>
          <w:szCs w:val="18"/>
          <w:highlight w:val="cyan"/>
          <w:lang w:val="en-GB"/>
        </w:rPr>
        <w:t xml:space="preserve">[This template can be adapted by the </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HEIs that should be deleted; yellow code: 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63AD048E" w:rsidR="00374255" w:rsidRPr="00F15541" w:rsidRDefault="00AB600A" w:rsidP="00374255">
      <w:pPr>
        <w:rPr>
          <w:lang w:val="en-GB"/>
        </w:rPr>
      </w:pPr>
      <w:r>
        <w:rPr>
          <w:lang w:val="en-GB"/>
        </w:rPr>
        <w:t>Gender</w:t>
      </w:r>
      <w:r w:rsidR="00824DF7" w:rsidRPr="00F15541">
        <w:rPr>
          <w:lang w:val="en-GB"/>
        </w:rPr>
        <w:t xml:space="preserve">: </w:t>
      </w:r>
      <w:r w:rsidR="00374255" w:rsidRPr="00F15541">
        <w:rPr>
          <w:lang w:val="en-GB"/>
        </w:rPr>
        <w:t xml:space="preserve"> [M</w:t>
      </w:r>
      <w:r>
        <w:rPr>
          <w:lang w:val="en-GB"/>
        </w:rPr>
        <w:t>ale</w:t>
      </w:r>
      <w:r w:rsidR="00374255" w:rsidRPr="00F15541">
        <w:rPr>
          <w:lang w:val="en-GB"/>
        </w:rPr>
        <w:t>/F</w:t>
      </w:r>
      <w:r>
        <w:rPr>
          <w:lang w:val="en-GB"/>
        </w:rPr>
        <w:t>emale/Undefined</w:t>
      </w:r>
      <w:r w:rsidR="00374255" w:rsidRPr="00F15541">
        <w:rPr>
          <w:lang w:val="en-GB"/>
        </w:rPr>
        <w:t>]</w:t>
      </w:r>
      <w:r w:rsidR="00374255" w:rsidRPr="00F15541">
        <w:rPr>
          <w:lang w:val="en-GB"/>
        </w:rPr>
        <w:tab/>
      </w:r>
      <w:r w:rsidR="00374255" w:rsidRPr="00F15541">
        <w:rPr>
          <w:lang w:val="en-GB"/>
        </w:rPr>
        <w:tab/>
      </w:r>
      <w:r w:rsidR="00824DF7"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proofErr w:type="gramStart"/>
      <w:r w:rsidR="00374255" w:rsidRPr="00F15541">
        <w:rPr>
          <w:highlight w:val="yellow"/>
          <w:lang w:val="en-GB"/>
        </w:rPr>
        <w:t>..</w:t>
      </w:r>
      <w:proofErr w:type="gramEnd"/>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bookmarkStart w:id="0" w:name="_GoBack"/>
    <w:bookmarkEnd w:id="0"/>
    <w:p w14:paraId="65723518" w14:textId="39AF0BF8" w:rsidR="00735E06" w:rsidRPr="004F6A0D" w:rsidRDefault="00650E42" w:rsidP="00650E42">
      <w:pPr>
        <w:ind w:left="2552"/>
        <w:rPr>
          <w:rFonts w:ascii="Verdana" w:hAnsi="Verdana" w:cs="Calibri"/>
          <w:lang w:val="en-GB"/>
        </w:rPr>
      </w:pP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proofErr w:type="gramStart"/>
      <w:r w:rsidR="004F6A0D">
        <w:rPr>
          <w:lang w:val="en-GB"/>
        </w:rPr>
        <w:t>a</w:t>
      </w:r>
      <w:proofErr w:type="gramEnd"/>
      <w:r w:rsidR="004F6A0D">
        <w:rPr>
          <w:lang w:val="en-GB"/>
        </w:rPr>
        <w:t xml:space="preserve">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24" w14:textId="77777777" w:rsidR="0023790E" w:rsidRDefault="002D4C85" w:rsidP="00735E06">
      <w:pPr>
        <w:rPr>
          <w:rFonts w:ascii="Calibri" w:hAnsi="Calibri" w:cs="Calibri"/>
          <w:snapToGrid/>
          <w:lang w:val="en-GB"/>
        </w:rPr>
      </w:pPr>
      <w:r>
        <w:rPr>
          <w:rFonts w:ascii="Calibri" w:hAnsi="Calibri" w:cs="Calibri"/>
          <w:noProof/>
          <w:snapToGrid/>
          <w:lang w:val="pl-PL" w:eastAsia="pl-PL"/>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169A4BF5"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 xml:space="preserve">Account/IBAN </w:t>
                            </w:r>
                            <w:r w:rsidR="00C20A7B" w:rsidRPr="00C9059C">
                              <w:rPr>
                                <w:lang w:val="en-GB"/>
                              </w:rPr>
                              <w:t>number</w:t>
                            </w:r>
                            <w:r w:rsidRPr="00C9059C">
                              <w:rPr>
                                <w:lang w:val="en-GB"/>
                              </w:rPr>
                              <w:t>:</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169A4BF5"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 xml:space="preserve">Account/IBAN </w:t>
                      </w:r>
                      <w:r w:rsidR="00C20A7B" w:rsidRPr="00C9059C">
                        <w:rPr>
                          <w:lang w:val="en-GB"/>
                        </w:rPr>
                        <w:t>number</w:t>
                      </w:r>
                      <w:r w:rsidRPr="00C9059C">
                        <w:rPr>
                          <w:lang w:val="en-GB"/>
                        </w:rPr>
                        <w:t>:</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C" w14:textId="5258CBE6" w:rsidR="00EE7E83" w:rsidRDefault="00EE7E83" w:rsidP="00160210">
      <w:pPr>
        <w:tabs>
          <w:tab w:val="left" w:pos="1985"/>
        </w:tabs>
        <w:spacing w:before="120"/>
        <w:rPr>
          <w:b/>
          <w:sz w:val="24"/>
          <w:szCs w:val="24"/>
          <w:lang w:val="is-IS"/>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lastRenderedPageBreak/>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7C42F762"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4A47A1">
        <w:rPr>
          <w:highlight w:val="yellow"/>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EA04C6">
        <w:rPr>
          <w:highlight w:val="yellow"/>
          <w:lang w:val="en-GB"/>
        </w:rPr>
        <w:t>, 1 day per mobility period for invited staff from enterprises for teaching</w:t>
      </w:r>
      <w:r w:rsidR="008E6044">
        <w:rPr>
          <w:highlight w:val="yellow"/>
          <w:lang w:val="en-GB"/>
        </w:rPr>
        <w:t>)</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301952AE"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r w:rsidR="002936F5" w:rsidRPr="004A47A1">
        <w:rPr>
          <w:highlight w:val="cyan"/>
          <w:lang w:val="en-GB"/>
        </w:rPr>
        <w:t>F</w:t>
      </w:r>
      <w:r w:rsidR="00AB150C" w:rsidRPr="004A47A1">
        <w:rPr>
          <w:highlight w:val="cyan"/>
          <w:lang w:val="en-GB"/>
        </w:rPr>
        <w:t>or teaching mobility</w:t>
      </w:r>
      <w:r w:rsidR="00FA3EEE" w:rsidRPr="004A47A1">
        <w:rPr>
          <w:highlight w:val="cyan"/>
          <w:lang w:val="en-GB"/>
        </w:rPr>
        <w:t xml:space="preserve"> </w:t>
      </w:r>
      <w:r w:rsidR="00850CDF" w:rsidRPr="004A47A1">
        <w:rPr>
          <w:highlight w:val="cyan"/>
          <w:lang w:val="en-GB"/>
        </w:rPr>
        <w:t>only</w:t>
      </w:r>
      <w:r w:rsidR="00AB150C" w:rsidRPr="00FA3EEE">
        <w:rPr>
          <w:highlight w:val="yellow"/>
          <w:lang w:val="en-GB"/>
        </w:rPr>
        <w:t>:</w:t>
      </w:r>
      <w:r w:rsidR="008E6044" w:rsidRPr="008E6044">
        <w:rPr>
          <w:highlight w:val="yellow"/>
          <w:lang w:val="en-GB"/>
        </w:rPr>
        <w:t xml:space="preserve"> </w:t>
      </w:r>
      <w:r w:rsidR="008E6044" w:rsidRPr="008C6FF7">
        <w:rPr>
          <w:highlight w:val="yellow"/>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w:t>
      </w:r>
      <w:proofErr w:type="gramStart"/>
      <w:r w:rsidR="008E6044" w:rsidRPr="008C6FF7">
        <w:rPr>
          <w:highlight w:val="yellow"/>
          <w:lang w:val="en-GB"/>
        </w:rPr>
        <w:t xml:space="preserve">for </w:t>
      </w:r>
      <w:r w:rsidR="004C2220">
        <w:rPr>
          <w:highlight w:val="yellow"/>
          <w:lang w:val="en-GB"/>
        </w:rPr>
        <w:t xml:space="preserve"> </w:t>
      </w:r>
      <w:r w:rsidR="008E6044" w:rsidRPr="004C2220">
        <w:rPr>
          <w:highlight w:val="yellow"/>
          <w:lang w:val="en-GB"/>
        </w:rPr>
        <w:t>invited</w:t>
      </w:r>
      <w:proofErr w:type="gramEnd"/>
      <w:r w:rsidR="008E6044" w:rsidRPr="004C2220">
        <w:rPr>
          <w:highlight w:val="yellow"/>
          <w:lang w:val="en-GB"/>
        </w:rPr>
        <w:t xml:space="preserve"> staff from enterprises.</w:t>
      </w:r>
      <w:r w:rsidR="008E6044" w:rsidRPr="008E6044">
        <w:rPr>
          <w:lang w:val="en-GB"/>
        </w:rPr>
        <w:t xml:space="preserve"> </w:t>
      </w:r>
    </w:p>
    <w:p w14:paraId="65723544" w14:textId="39B8BD0C"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001B56A7">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6DF675B6" w:rsidR="00742EF8" w:rsidRPr="00527128" w:rsidRDefault="00742EF8" w:rsidP="00742EF8">
      <w:pPr>
        <w:jc w:val="both"/>
        <w:rPr>
          <w:lang w:val="en-GB"/>
        </w:rPr>
      </w:pPr>
      <w:r>
        <w:rPr>
          <w:lang w:val="en-GB"/>
        </w:rPr>
        <w:t>3.1</w:t>
      </w:r>
      <w:proofErr w:type="gramStart"/>
      <w:r>
        <w:rPr>
          <w:lang w:val="en-GB"/>
        </w:rPr>
        <w:t>.</w:t>
      </w:r>
      <w:r w:rsidRPr="003774FA">
        <w:rPr>
          <w:highlight w:val="cyan"/>
          <w:lang w:val="en-GB"/>
        </w:rPr>
        <w:t>[</w:t>
      </w:r>
      <w:proofErr w:type="gramEnd"/>
      <w:r w:rsidR="004A47A1">
        <w:rPr>
          <w:highlight w:val="cyan"/>
          <w:lang w:val="en-GB"/>
        </w:rPr>
        <w:t>I</w:t>
      </w:r>
      <w:r w:rsidRPr="003774FA">
        <w:rPr>
          <w:highlight w:val="cyan"/>
          <w:lang w:val="en-GB"/>
        </w:rPr>
        <w:t xml:space="preserve">nstitution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230EB590"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proofErr w:type="gramStart"/>
      <w:r w:rsidR="006F20B0">
        <w:rPr>
          <w:highlight w:val="cyan"/>
          <w:lang w:val="en-GB"/>
        </w:rPr>
        <w:t>for</w:t>
      </w:r>
      <w:proofErr w:type="gramEnd"/>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0658251D"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lastRenderedPageBreak/>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592C9B5A" w14:textId="77777777" w:rsidR="00913294" w:rsidRDefault="00913294" w:rsidP="00913294">
      <w:pPr>
        <w:pBdr>
          <w:bottom w:val="single" w:sz="6" w:space="1" w:color="auto"/>
        </w:pBdr>
        <w:jc w:val="both"/>
        <w:rPr>
          <w:lang w:val="en-GB"/>
        </w:rPr>
      </w:pPr>
      <w:r>
        <w:rPr>
          <w:lang w:val="en-GB"/>
        </w:rPr>
        <w:t>ARTICLE 5</w:t>
      </w:r>
      <w:r w:rsidRPr="00735E06">
        <w:rPr>
          <w:lang w:val="en-GB"/>
        </w:rPr>
        <w:t xml:space="preserve"> –</w:t>
      </w:r>
      <w:r w:rsidRPr="00735E06" w:rsidDel="00DF1DE2">
        <w:rPr>
          <w:lang w:val="en-GB"/>
        </w:rPr>
        <w:t xml:space="preserve"> </w:t>
      </w:r>
      <w:r w:rsidRPr="00735E06">
        <w:rPr>
          <w:lang w:val="en-GB"/>
        </w:rPr>
        <w:t>INSURANCE</w:t>
      </w:r>
    </w:p>
    <w:p w14:paraId="1F50AF0D" w14:textId="7920EA9B" w:rsidR="00913294" w:rsidRPr="00C201E1" w:rsidRDefault="00913294" w:rsidP="00913294">
      <w:pPr>
        <w:ind w:left="567" w:hanging="567"/>
        <w:jc w:val="both"/>
        <w:rPr>
          <w:lang w:val="en-GB"/>
        </w:rPr>
      </w:pPr>
      <w:r>
        <w:rPr>
          <w:lang w:val="en-GB"/>
        </w:rPr>
        <w:t>5.1</w:t>
      </w:r>
      <w:r>
        <w:rPr>
          <w:lang w:val="en-GB"/>
        </w:rPr>
        <w:tab/>
        <w:t>The participant shall have</w:t>
      </w:r>
      <w:r w:rsidRPr="00D52020">
        <w:rPr>
          <w:lang w:val="en-GB"/>
        </w:rPr>
        <w:t xml:space="preserve"> adequate insurance coverage</w:t>
      </w:r>
      <w:r>
        <w:rPr>
          <w:lang w:val="en-GB"/>
        </w:rPr>
        <w:t xml:space="preserve">. </w:t>
      </w:r>
      <w:r w:rsidRPr="00BB0723">
        <w:rPr>
          <w:highlight w:val="cyan"/>
          <w:lang w:val="en-GB"/>
        </w:rPr>
        <w:t xml:space="preserve">[The institution shall add a clause to this agreement in order to ensure that </w:t>
      </w:r>
      <w:r>
        <w:rPr>
          <w:highlight w:val="cyan"/>
          <w:lang w:val="en-GB"/>
        </w:rPr>
        <w:t>participants</w:t>
      </w:r>
      <w:r w:rsidRPr="00BB0723">
        <w:rPr>
          <w:highlight w:val="cyan"/>
          <w:lang w:val="en-GB"/>
        </w:rPr>
        <w:t xml:space="preserve"> are clearly informed about issues related to insurances. It shall always 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p>
    <w:p w14:paraId="7E948E2A" w14:textId="77777777" w:rsidR="004A47A1" w:rsidRDefault="004A47A1" w:rsidP="009B7B70">
      <w:pPr>
        <w:pBdr>
          <w:bottom w:val="single" w:sz="6" w:space="1" w:color="auto"/>
        </w:pBdr>
        <w:rPr>
          <w:lang w:val="en-GB"/>
        </w:rPr>
      </w:pPr>
    </w:p>
    <w:p w14:paraId="65723558" w14:textId="53153B11" w:rsidR="009B7B70" w:rsidRPr="009B7B70" w:rsidRDefault="009B7B70" w:rsidP="009B7B70">
      <w:pPr>
        <w:pBdr>
          <w:bottom w:val="single" w:sz="6" w:space="1" w:color="auto"/>
        </w:pBdr>
        <w:rPr>
          <w:lang w:val="en-GB"/>
        </w:rPr>
      </w:pPr>
      <w:r w:rsidRPr="00FA56BC">
        <w:rPr>
          <w:lang w:val="en-GB"/>
        </w:rPr>
        <w:t xml:space="preserve">ARTICLE </w:t>
      </w:r>
      <w:r w:rsidR="00913294">
        <w:rPr>
          <w:lang w:val="en-GB"/>
        </w:rPr>
        <w:t>6</w:t>
      </w:r>
      <w:r w:rsidRPr="00FA56BC">
        <w:rPr>
          <w:lang w:val="en-GB"/>
        </w:rPr>
        <w:t xml:space="preserve"> – </w:t>
      </w:r>
      <w:r w:rsidR="00AA7B35">
        <w:rPr>
          <w:lang w:val="en-GB"/>
        </w:rPr>
        <w:t>EU SURVEY</w:t>
      </w:r>
    </w:p>
    <w:p w14:paraId="65723559" w14:textId="26824670" w:rsidR="009B7B70" w:rsidRDefault="00913294" w:rsidP="009B7B70">
      <w:pPr>
        <w:tabs>
          <w:tab w:val="left" w:pos="567"/>
        </w:tabs>
        <w:ind w:left="567" w:hanging="567"/>
        <w:jc w:val="both"/>
        <w:rPr>
          <w:lang w:val="en-GB"/>
        </w:rPr>
      </w:pPr>
      <w:r>
        <w:rPr>
          <w:lang w:val="en-GB"/>
        </w:rPr>
        <w:t>6</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7AA94D99" w:rsidR="00F96310" w:rsidRPr="00475044" w:rsidRDefault="00913294" w:rsidP="009B7B70">
      <w:pPr>
        <w:tabs>
          <w:tab w:val="left" w:pos="567"/>
        </w:tabs>
        <w:ind w:left="567" w:hanging="567"/>
        <w:jc w:val="both"/>
        <w:rPr>
          <w:lang w:val="en-GB"/>
        </w:rPr>
      </w:pPr>
      <w:r>
        <w:rPr>
          <w:lang w:val="en-GB"/>
        </w:rPr>
        <w:t>6</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09D699AB"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913294">
        <w:rPr>
          <w:lang w:val="en-GB"/>
        </w:rPr>
        <w:t>7</w:t>
      </w:r>
      <w:r w:rsidR="00F96310" w:rsidRPr="00FA56BC">
        <w:rPr>
          <w:lang w:val="en-GB"/>
        </w:rPr>
        <w:t xml:space="preserve"> – LAW APPLICABLE AND COMPETENT COURT</w:t>
      </w:r>
    </w:p>
    <w:p w14:paraId="6572355D" w14:textId="2A09B9FC" w:rsidR="005161E6" w:rsidRDefault="00913294"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w:t>
      </w:r>
      <w:r w:rsidR="005161E6" w:rsidRPr="00913294">
        <w:rPr>
          <w:lang w:val="en-GB"/>
        </w:rPr>
        <w:t xml:space="preserve">is governed by </w:t>
      </w:r>
      <w:r w:rsidRPr="00913294">
        <w:rPr>
          <w:lang w:val="en-GB"/>
        </w:rPr>
        <w:t>the Polish</w:t>
      </w:r>
      <w:r w:rsidR="005161E6" w:rsidRPr="00913294">
        <w:rPr>
          <w:lang w:val="en-GB"/>
        </w:rPr>
        <w:t xml:space="preserve"> law.</w:t>
      </w:r>
    </w:p>
    <w:p w14:paraId="6572355E" w14:textId="457FB3EA" w:rsidR="005161E6" w:rsidRDefault="00913294"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47ECF426"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r w:rsidR="003D493D" w:rsidRPr="00B7192E">
        <w:rPr>
          <w:sz w:val="18"/>
          <w:szCs w:val="18"/>
          <w:lang w:val="en-GB"/>
        </w:rPr>
        <w:t xml:space="preserve">of </w:t>
      </w:r>
      <w:r w:rsidR="00B7192E" w:rsidRPr="00B7192E">
        <w:rPr>
          <w:sz w:val="18"/>
          <w:szCs w:val="18"/>
          <w:lang w:val="en-GB"/>
        </w:rPr>
        <w:t>Poland</w:t>
      </w:r>
      <w:r w:rsidRPr="00B7192E">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B7192E" w:rsidRPr="00B7192E">
        <w:rPr>
          <w:sz w:val="18"/>
          <w:szCs w:val="18"/>
          <w:lang w:val="en-GB"/>
        </w:rPr>
        <w:t>Poland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lastRenderedPageBreak/>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2CF8103D"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B7192E" w:rsidRPr="00B7192E">
        <w:rPr>
          <w:sz w:val="18"/>
          <w:szCs w:val="18"/>
          <w:lang w:val="en-GB"/>
        </w:rPr>
        <w:t>Poland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B7192E" w:rsidRPr="00B7192E">
        <w:rPr>
          <w:sz w:val="18"/>
          <w:szCs w:val="18"/>
          <w:lang w:val="en-GB"/>
        </w:rPr>
        <w:t>Poland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3" w14:textId="77777777" w:rsidR="00623986" w:rsidRDefault="00623986">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657235A4" w14:textId="77777777" w:rsidR="00623986" w:rsidRDefault="00623986">
    <w:pPr>
      <w:pStyle w:val="Stopk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5" w14:textId="1890FE04" w:rsidR="00623986" w:rsidRDefault="00623986">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650E42">
      <w:rPr>
        <w:rStyle w:val="Numerstrony"/>
        <w:noProof/>
        <w:szCs w:val="24"/>
      </w:rPr>
      <w:t>2</w:t>
    </w:r>
    <w:r>
      <w:rPr>
        <w:rStyle w:val="Numerstrony"/>
        <w:szCs w:val="24"/>
      </w:rPr>
      <w:fldChar w:fldCharType="end"/>
    </w:r>
  </w:p>
  <w:p w14:paraId="657235A6" w14:textId="77777777" w:rsidR="00623986" w:rsidRDefault="00623986">
    <w:pPr>
      <w:pStyle w:val="Stopk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8" w14:textId="77777777" w:rsidR="00623986" w:rsidRPr="009A6788" w:rsidRDefault="00623986"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A" w14:textId="0622635C" w:rsidR="00623986" w:rsidRDefault="00623986"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650E42">
      <w:rPr>
        <w:rStyle w:val="Numerstrony"/>
        <w:noProof/>
      </w:rPr>
      <w:t>5</w:t>
    </w:r>
    <w:r>
      <w:rPr>
        <w:rStyle w:val="Numerstrony"/>
      </w:rPr>
      <w:fldChar w:fldCharType="end"/>
    </w:r>
  </w:p>
  <w:p w14:paraId="657235AB" w14:textId="77777777" w:rsidR="00623986" w:rsidRDefault="00623986">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2" w14:textId="77777777" w:rsidR="00623986" w:rsidRDefault="00623986">
    <w:pPr>
      <w:pStyle w:val="Nagwek"/>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7" w14:textId="16464C77" w:rsidR="00623986" w:rsidRPr="00936E41" w:rsidRDefault="00C544D1" w:rsidP="00B2155C">
    <w:pPr>
      <w:pStyle w:val="Nagwek"/>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DC1E8D">
      <w:rPr>
        <w:rFonts w:ascii="Arial Narrow" w:hAnsi="Arial Narrow" w:cs="Arial"/>
        <w:sz w:val="18"/>
        <w:szCs w:val="18"/>
        <w:lang w:val="en-GB"/>
      </w:rPr>
      <w:t>9</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9" w14:textId="77777777" w:rsidR="00623986" w:rsidRPr="00FE149C" w:rsidRDefault="00623986" w:rsidP="00FE14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7105"/>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0210"/>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D70B9"/>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A47A1"/>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0E42"/>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2EFB"/>
    <w:rsid w:val="00913294"/>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192E"/>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0A7B"/>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EA1"/>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572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oprawka">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oprawka">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B665C12F-E625-45AA-9E70-D722498D7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2336-8249-4B5E-A1FB-479F5338617C}">
  <ds:schemaRefs>
    <ds:schemaRef ds:uri="http://purl.org/dc/dcmitype/"/>
    <ds:schemaRef ds:uri="http://purl.org/dc/elements/1.1/"/>
    <ds:schemaRef ds:uri="cfd06d9f-862c-4359-9a69-c66ff689f26a"/>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F187CF7-099A-4080-AE6B-07152C6A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1931</Words>
  <Characters>11591</Characters>
  <Application>Microsoft Office Word</Application>
  <DocSecurity>0</DocSecurity>
  <Lines>96</Lines>
  <Paragraphs>26</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drytwinska</cp:lastModifiedBy>
  <cp:revision>10</cp:revision>
  <cp:lastPrinted>2019-04-24T07:16:00Z</cp:lastPrinted>
  <dcterms:created xsi:type="dcterms:W3CDTF">2019-01-23T09:21:00Z</dcterms:created>
  <dcterms:modified xsi:type="dcterms:W3CDTF">2019-04-24T07:51:00Z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